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4D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62BDA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正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副本</w:t>
      </w:r>
    </w:p>
    <w:p w14:paraId="445C9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9457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F81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0C51F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D2BD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F9F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绍兴市特种设备检测院三相四线/五线电力电缆采购项目</w:t>
      </w: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竞价响应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文件</w:t>
      </w:r>
    </w:p>
    <w:p w14:paraId="0897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227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1B7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B6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BF8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FE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780A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A0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20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50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77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6F4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7E6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项目编号：____________________</w:t>
      </w:r>
    </w:p>
    <w:p w14:paraId="4B12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竞价人名称（盖章）：____________________</w:t>
      </w:r>
    </w:p>
    <w:p w14:paraId="2BF3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日期：______年______月______日</w:t>
      </w:r>
    </w:p>
    <w:p w14:paraId="14D3F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C7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323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14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30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目录</w:t>
      </w:r>
      <w:bookmarkStart w:id="0" w:name="_GoBack"/>
      <w:bookmarkEnd w:id="0"/>
    </w:p>
    <w:p w14:paraId="5B903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7C5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竞价</w:t>
      </w:r>
      <w:r>
        <w:rPr>
          <w:rFonts w:hint="eastAsia" w:ascii="宋体" w:hAnsi="宋体" w:eastAsia="宋体" w:cs="宋体"/>
          <w:sz w:val="36"/>
          <w:szCs w:val="36"/>
        </w:rPr>
        <w:t>函</w:t>
      </w:r>
    </w:p>
    <w:p w14:paraId="1136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sz w:val="36"/>
          <w:szCs w:val="36"/>
        </w:rPr>
        <w:t>法定代表人身份证明及授权委托书</w:t>
      </w:r>
    </w:p>
    <w:p w14:paraId="162F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竞价</w:t>
      </w:r>
      <w:r>
        <w:rPr>
          <w:rFonts w:hint="eastAsia" w:ascii="宋体" w:hAnsi="宋体" w:eastAsia="宋体" w:cs="宋体"/>
          <w:sz w:val="36"/>
          <w:szCs w:val="36"/>
        </w:rPr>
        <w:t>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技术资质</w:t>
      </w:r>
      <w:r>
        <w:rPr>
          <w:rFonts w:hint="eastAsia" w:ascii="宋体" w:hAnsi="宋体" w:eastAsia="宋体" w:cs="宋体"/>
          <w:sz w:val="36"/>
          <w:szCs w:val="36"/>
        </w:rPr>
        <w:t>文件</w:t>
      </w:r>
    </w:p>
    <w:p w14:paraId="53519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4、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竞价</w:t>
      </w:r>
      <w:r>
        <w:rPr>
          <w:rFonts w:hint="eastAsia" w:ascii="宋体" w:hAnsi="宋体" w:eastAsia="宋体" w:cs="宋体"/>
          <w:sz w:val="36"/>
          <w:szCs w:val="36"/>
        </w:rPr>
        <w:t>报价文件</w:t>
      </w:r>
    </w:p>
    <w:p w14:paraId="35A8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3535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18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9B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8C7A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315E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15AA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99B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086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37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6D49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D94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50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D93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4B5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7CC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BE0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EF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63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函</w:t>
      </w:r>
    </w:p>
    <w:p w14:paraId="02375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致：绍兴市特种设备检测院</w:t>
      </w:r>
    </w:p>
    <w:p w14:paraId="0FCB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我方（竞价人名称：                 ）系依法设立并有效存续的企业，已仔细研读《绍兴市特种设备检测院电缆采购项目竞价公告》（项目编号：             ）的全部内容，完全理解并接受公告中所有条款要求，现自愿参与本项目竞价，并郑重承诺如下：</w:t>
      </w:r>
    </w:p>
    <w:p w14:paraId="55550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我方同意按公告要求提供本项目采购内容对应的电缆产品，具体规格、数量及技术参数完全符合公告“技术规格书”要求（含YJV-0.6/13×150+1×7062米、YJV-0.6/13×120+1×7062米、YJV-0.6/13×70+2×3562米）。</w:t>
      </w:r>
    </w:p>
    <w:p w14:paraId="13E91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总报价为人民币____________________元（大写：____________________，含税），此报价已包含产品生产、包装、运输、技术指导（敷设、接头制作）等全部费用，无遗漏项。</w:t>
      </w:r>
    </w:p>
    <w:p w14:paraId="3949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我方承诺在合同签订后7日内完成供货，严格满足公告“商务条款”中交货期要求。</w:t>
      </w:r>
    </w:p>
    <w:p w14:paraId="58A2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产品质量符合GB/T12706-2020国家标准，接受公告约定的验收标准（到货后由具备相应资质的第三方检验检测机构抽样检测，相关费用由招标方另行支付）；若产品不合格，我方无条件免费更换并承担延误责任。</w:t>
      </w:r>
    </w:p>
    <w:p w14:paraId="7F2F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我方承诺质保期为验收合格后24个月，并按公告要求提供免费技术指导（敷设、接头制作）服务。</w:t>
      </w:r>
    </w:p>
    <w:p w14:paraId="2A448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我方确认无联合体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情况，无外资背景，完全符合“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人资格要求”的全部条件。</w:t>
      </w:r>
    </w:p>
    <w:p w14:paraId="617C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若我方中标，将严格按照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文件及合同约定履行义务，若违反约定，愿意承担相应法律责任。</w:t>
      </w:r>
    </w:p>
    <w:p w14:paraId="0BE08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竞价响应人（盖章）：____________________</w:t>
      </w:r>
    </w:p>
    <w:p w14:paraId="5276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法定代表人（或授权代表人）签字：____________________</w:t>
      </w:r>
    </w:p>
    <w:p w14:paraId="7270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日期：______年______月______日</w:t>
      </w:r>
    </w:p>
    <w:p w14:paraId="24A7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604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785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2E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二、法定代表人身份证明及授权委托书</w:t>
      </w:r>
    </w:p>
    <w:p w14:paraId="6204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（一）法定代表人身份证明</w:t>
      </w:r>
    </w:p>
    <w:p w14:paraId="1F45B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竞价响应人名称：____________________统一社会信用代码：____________________法定代表人姓名：____________________职务：____________________身份证号码：____________________</w:t>
      </w:r>
    </w:p>
    <w:p w14:paraId="071A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特此证明，本单位确认上述信息真实有效，法定代表人依法行使单位经营管理职权。</w:t>
      </w:r>
    </w:p>
    <w:p w14:paraId="1168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竞价响应人（盖章）：____________________</w:t>
      </w:r>
    </w:p>
    <w:p w14:paraId="794AD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日期：______年______月______日</w:t>
      </w:r>
    </w:p>
    <w:p w14:paraId="219E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（附：法定代表人身份证复印件，正反面加盖竞价响应人公章）</w:t>
      </w:r>
    </w:p>
    <w:p w14:paraId="74414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78F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A27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841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399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93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090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298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807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81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D6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8F9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0A8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7C01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54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4F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2F8A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0B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D1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F7E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（二）授权委托书（若委托他人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竞价响应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需提供）</w:t>
      </w:r>
    </w:p>
    <w:p w14:paraId="00448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致：绍兴市特种设备检测院</w:t>
      </w:r>
    </w:p>
    <w:p w14:paraId="3C36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本人（法定代表人姓名：）系竞价响应人（名称：）的法定代表人，现委托（授权代表人姓名：      ，身份证号码：          ）作为我方代理人，参与本项目（项目编号：____________________）的竞价响应、谈判、签约及后续合同履行相关事宜。</w:t>
      </w:r>
    </w:p>
    <w:p w14:paraId="552DB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委托权限：全权代理上述事宜，包括但不限于提交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文件、参与开标、确认报价、签订合同等。</w:t>
      </w:r>
    </w:p>
    <w:p w14:paraId="2A40C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委托期限：自本委托书出具之日起至本项目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及合同履行相关事宜全部结束止。</w:t>
      </w:r>
    </w:p>
    <w:p w14:paraId="12861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代理人无转委托权，其在上述权限范围内的行为，均视为我方行为，由此产生的法律责任由我方承担。</w:t>
      </w:r>
    </w:p>
    <w:p w14:paraId="3066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法定代表人（签字）：____________________</w:t>
      </w:r>
    </w:p>
    <w:p w14:paraId="6F47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竞价响应人（盖章）：____________________</w:t>
      </w:r>
    </w:p>
    <w:p w14:paraId="79BB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日期：______年______月______日</w:t>
      </w:r>
    </w:p>
    <w:p w14:paraId="2B6C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（附：授权代表人身份证复印件，正反面加盖竞价响应人公章）</w:t>
      </w:r>
    </w:p>
    <w:p w14:paraId="3BC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B8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52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851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99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255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C1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7C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7B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B03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AE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F17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725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063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FA0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B16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竞价响应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技术资质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</w:t>
      </w:r>
    </w:p>
    <w:p w14:paraId="15C6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1.基本资质材料</w:t>
      </w:r>
    </w:p>
    <w:p w14:paraId="03180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sz w:val="24"/>
          <w:szCs w:val="24"/>
        </w:rPr>
        <w:t>营业执照复印件（加盖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人公章，需体现有效经营期限及与电缆经营相关的经营范围）</w:t>
      </w:r>
    </w:p>
    <w:p w14:paraId="30065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竞价响应人须提供以下至少一项文件</w:t>
      </w:r>
    </w:p>
    <w:p w14:paraId="3248B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□电线电缆生产许可证复印件（加盖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人公章，生产企业提供，需在有效期内）</w:t>
      </w:r>
    </w:p>
    <w:p w14:paraId="4995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□厂家经销授权证明复印件（加盖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人及厂家公章，经销商提供，需注明授权产品范围、授权期限，且覆盖本项目采购电缆型号）</w:t>
      </w:r>
    </w:p>
    <w:p w14:paraId="45CA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2.技术能力证明（近三年同类项目业绩）</w:t>
      </w:r>
    </w:p>
    <w:tbl>
      <w:tblPr>
        <w:tblStyle w:val="6"/>
        <w:tblW w:w="8356" w:type="dxa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39"/>
        <w:gridCol w:w="1239"/>
        <w:gridCol w:w="2159"/>
        <w:gridCol w:w="1853"/>
        <w:gridCol w:w="1240"/>
      </w:tblGrid>
      <w:tr w14:paraId="298AB3E1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合同金额（元）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E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合同签订日期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验收日期</w:t>
            </w:r>
          </w:p>
        </w:tc>
      </w:tr>
      <w:tr w14:paraId="6FC3011B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4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BF1DF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F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0DF9A8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26D8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（注：需提供对应项目的合同复印件及验收证明复印件，均加盖竞价响应人公章；合同需体现电缆型号、数量等与本项目同类的关键信息，验收证明需有甲方签字或盖章）</w:t>
      </w:r>
    </w:p>
    <w:p w14:paraId="21CED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3.符合国标、检测报告</w:t>
      </w:r>
    </w:p>
    <w:p w14:paraId="46CF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05A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A99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23D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26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8035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F9F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4E0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B40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BC1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6338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1F4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BC2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竞价响应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报价文件</w:t>
      </w:r>
    </w:p>
    <w:p w14:paraId="189FD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竞价响应</w:t>
      </w:r>
      <w:r>
        <w:rPr>
          <w:rFonts w:hint="eastAsia" w:ascii="宋体" w:hAnsi="宋体" w:eastAsia="宋体" w:cs="宋体"/>
          <w:sz w:val="24"/>
          <w:szCs w:val="24"/>
        </w:rPr>
        <w:t>报价汇总表（含税）</w:t>
      </w:r>
    </w:p>
    <w:tbl>
      <w:tblPr>
        <w:tblStyle w:val="6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530"/>
        <w:gridCol w:w="2915"/>
        <w:gridCol w:w="820"/>
        <w:gridCol w:w="693"/>
        <w:gridCol w:w="820"/>
        <w:gridCol w:w="671"/>
      </w:tblGrid>
      <w:tr w14:paraId="25D5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tblHeader/>
        </w:trPr>
        <w:tc>
          <w:tcPr>
            <w:tcW w:w="506" w:type="dxa"/>
            <w:shd w:val="clear" w:color="auto" w:fill="auto"/>
            <w:vAlign w:val="center"/>
          </w:tcPr>
          <w:p w14:paraId="3349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A75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电缆型号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4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规格参数（符合GB/T12706.1-2020）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B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3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单价（元/米）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1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2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竞价响应品牌</w:t>
            </w:r>
          </w:p>
        </w:tc>
      </w:tr>
      <w:tr w14:paraId="5A22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06" w:type="dxa"/>
            <w:shd w:val="clear" w:color="auto" w:fill="auto"/>
            <w:vAlign w:val="center"/>
          </w:tcPr>
          <w:p w14:paraId="0AE6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3A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YJV-0.6/13×150+1×70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B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导体材质：无氧铜；绝缘材料：XLPE；电压等级：0.6/1KV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F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7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E7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5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85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06" w:type="dxa"/>
            <w:shd w:val="clear" w:color="auto" w:fill="auto"/>
            <w:vAlign w:val="center"/>
          </w:tcPr>
          <w:p w14:paraId="3C868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7BA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YJV-0.6/13×120+1×70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D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导体材质：无氧铜；绝缘材料：XLPE；电压等级：0.6/1KV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A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1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B9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6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B4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06" w:type="dxa"/>
            <w:shd w:val="clear" w:color="auto" w:fill="auto"/>
            <w:vAlign w:val="center"/>
          </w:tcPr>
          <w:p w14:paraId="31A4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D3E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YJV-0.6/13×70+2×35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E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导体材质：无氧铜；绝缘材料：XLPE；电压等级：0.6/1KV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A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F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8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F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C0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06" w:type="dxa"/>
            <w:shd w:val="clear" w:color="auto" w:fill="auto"/>
            <w:vAlign w:val="center"/>
          </w:tcPr>
          <w:p w14:paraId="74B3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66E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竞价响应总报价（大写）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3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C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8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F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8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</w:tr>
      <w:tr w14:paraId="1002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6" w:type="dxa"/>
            <w:shd w:val="clear" w:color="auto" w:fill="auto"/>
            <w:vAlign w:val="center"/>
          </w:tcPr>
          <w:p w14:paraId="5732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F7E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竞价响应总报价（小写）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F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8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A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2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C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——</w:t>
            </w:r>
          </w:p>
        </w:tc>
      </w:tr>
    </w:tbl>
    <w:p w14:paraId="3C670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2.报价说明</w:t>
      </w:r>
    </w:p>
    <w:p w14:paraId="5582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本报价适用税率为______%（符合国家现行税收政策，如13%）。</w:t>
      </w:r>
    </w:p>
    <w:p w14:paraId="31B9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报价包含产品生产、原材料采购、出厂检测、包装（每盘标明型号、长度、生产日期）、运输（至绍兴市特种设备检测院指定地点）、装卸、免费技术指导（敷设、接头制作）等全部费用，无额外加价项。</w:t>
      </w:r>
    </w:p>
    <w:p w14:paraId="1DBF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若单价与总价计算存在差异，以单价为准，按单价重新汇总修正总价。</w:t>
      </w:r>
    </w:p>
    <w:p w14:paraId="659E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竞价响应人（盖章）：____________________</w:t>
      </w:r>
    </w:p>
    <w:p w14:paraId="7F7B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日期：______年______月______日</w:t>
      </w:r>
    </w:p>
    <w:p w14:paraId="3A6F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C5E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F1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79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C5F5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F5EFC"/>
    <w:rsid w:val="421B0DF0"/>
    <w:rsid w:val="6C8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</Words>
  <Characters>114</Characters>
  <Lines>0</Lines>
  <Paragraphs>0</Paragraphs>
  <TotalTime>2</TotalTime>
  <ScaleCrop>false</ScaleCrop>
  <LinksUpToDate>false</LinksUpToDate>
  <CharactersWithSpaces>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2025-09-24T02:21:00Z</dcterms:created>
  <dc:creator>Administrator</dc:creator>
  <cp:lastModifiedBy>木叶丸</cp:lastModifiedBy>
  <dcterms:modified xsi:type="dcterms:W3CDTF">2025-09-24T06:29:09Z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eyJoZGlkIjoiN2ZlYjIwNjNiZjhhNzk4N2RmNmU0YzU1ODdiNGE3OTciLCJ1c2VySWQiOiIyODUzODU5MzcifQ==</vt:lpwstr>
  </property>
  <property fmtid="{D5CDD505-2E9C-101B-9397-08002B2CF9AE}" pid="4" name="ICV">
    <vt:lpwstr>3F2E3EC731CC41D7B59E4FBCB8053A47_13</vt:lpwstr>
  </property>
</Properties>
</file>